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B60B" w14:textId="77777777" w:rsidR="005D5D9D" w:rsidRDefault="00000000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宋体" w:hAnsi="宋体" w:cs="黑体"/>
          <w:b/>
          <w:color w:val="000000"/>
          <w:kern w:val="0"/>
          <w:sz w:val="28"/>
          <w:szCs w:val="28"/>
        </w:rPr>
      </w:pPr>
      <w:r>
        <w:rPr>
          <w:rFonts w:ascii="宋体" w:hAnsi="宋体" w:cs="黑体" w:hint="eastAsia"/>
          <w:b/>
          <w:color w:val="000000"/>
          <w:kern w:val="0"/>
          <w:sz w:val="28"/>
          <w:szCs w:val="28"/>
        </w:rPr>
        <w:t>暂停</w:t>
      </w:r>
      <w:r>
        <w:rPr>
          <w:rFonts w:ascii="宋体" w:hAnsi="宋体" w:cs="黑体"/>
          <w:b/>
          <w:color w:val="000000"/>
          <w:kern w:val="0"/>
          <w:sz w:val="28"/>
          <w:szCs w:val="28"/>
        </w:rPr>
        <w:t>/</w:t>
      </w:r>
      <w:r>
        <w:rPr>
          <w:rFonts w:ascii="宋体" w:hAnsi="宋体" w:cs="黑体" w:hint="eastAsia"/>
          <w:b/>
          <w:color w:val="000000"/>
          <w:kern w:val="0"/>
          <w:sz w:val="28"/>
          <w:szCs w:val="28"/>
        </w:rPr>
        <w:t>终止研究报告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153"/>
        <w:gridCol w:w="2693"/>
        <w:gridCol w:w="2152"/>
        <w:gridCol w:w="273"/>
        <w:gridCol w:w="2253"/>
      </w:tblGrid>
      <w:tr w:rsidR="005D5D9D" w14:paraId="5EEF3215" w14:textId="77777777">
        <w:trPr>
          <w:trHeight w:val="525"/>
        </w:trPr>
        <w:tc>
          <w:tcPr>
            <w:tcW w:w="2660" w:type="dxa"/>
            <w:gridSpan w:val="2"/>
            <w:vAlign w:val="center"/>
          </w:tcPr>
          <w:p w14:paraId="187E9C57" w14:textId="77777777" w:rsidR="005D5D9D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项目名称及方案编号</w:t>
            </w:r>
          </w:p>
        </w:tc>
        <w:tc>
          <w:tcPr>
            <w:tcW w:w="7371" w:type="dxa"/>
            <w:gridSpan w:val="4"/>
          </w:tcPr>
          <w:p w14:paraId="4C406F00" w14:textId="77777777" w:rsidR="005D5D9D" w:rsidRDefault="005D5D9D">
            <w:pPr>
              <w:autoSpaceDE w:val="0"/>
              <w:autoSpaceDN w:val="0"/>
              <w:adjustRightInd w:val="0"/>
              <w:spacing w:line="399" w:lineRule="exact"/>
              <w:rPr>
                <w:rFonts w:ascii="等线" w:hAnsi="等线"/>
                <w:sz w:val="24"/>
              </w:rPr>
            </w:pPr>
          </w:p>
        </w:tc>
      </w:tr>
      <w:tr w:rsidR="005D5D9D" w14:paraId="7BF401FD" w14:textId="77777777">
        <w:trPr>
          <w:trHeight w:val="525"/>
        </w:trPr>
        <w:tc>
          <w:tcPr>
            <w:tcW w:w="2660" w:type="dxa"/>
            <w:gridSpan w:val="2"/>
            <w:vAlign w:val="center"/>
          </w:tcPr>
          <w:p w14:paraId="19613CBA" w14:textId="77777777" w:rsidR="005D5D9D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项目来源</w:t>
            </w:r>
          </w:p>
        </w:tc>
        <w:tc>
          <w:tcPr>
            <w:tcW w:w="7371" w:type="dxa"/>
            <w:gridSpan w:val="4"/>
          </w:tcPr>
          <w:p w14:paraId="42637107" w14:textId="77777777" w:rsidR="005D5D9D" w:rsidRDefault="005D5D9D">
            <w:pPr>
              <w:autoSpaceDE w:val="0"/>
              <w:autoSpaceDN w:val="0"/>
              <w:adjustRightInd w:val="0"/>
              <w:spacing w:line="399" w:lineRule="exact"/>
              <w:rPr>
                <w:rFonts w:ascii="等线" w:hAnsi="等线"/>
                <w:sz w:val="24"/>
              </w:rPr>
            </w:pPr>
          </w:p>
        </w:tc>
      </w:tr>
      <w:tr w:rsidR="005D5D9D" w14:paraId="3CBD85B1" w14:textId="77777777" w:rsidTr="00CD6537">
        <w:trPr>
          <w:trHeight w:val="525"/>
        </w:trPr>
        <w:tc>
          <w:tcPr>
            <w:tcW w:w="2660" w:type="dxa"/>
            <w:gridSpan w:val="2"/>
            <w:vAlign w:val="center"/>
          </w:tcPr>
          <w:p w14:paraId="5AFD4F0E" w14:textId="77777777" w:rsidR="005D5D9D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/>
                <w:sz w:val="24"/>
              </w:rPr>
              <w:t>专业科室</w:t>
            </w:r>
          </w:p>
        </w:tc>
        <w:tc>
          <w:tcPr>
            <w:tcW w:w="2693" w:type="dxa"/>
            <w:vAlign w:val="center"/>
          </w:tcPr>
          <w:p w14:paraId="42CEA793" w14:textId="77777777" w:rsidR="005D5D9D" w:rsidRDefault="005D5D9D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等线" w:hAnsi="等线"/>
                <w:sz w:val="24"/>
              </w:rPr>
            </w:pPr>
          </w:p>
        </w:tc>
        <w:tc>
          <w:tcPr>
            <w:tcW w:w="2152" w:type="dxa"/>
            <w:vAlign w:val="center"/>
          </w:tcPr>
          <w:p w14:paraId="0CFF83EE" w14:textId="127A79CF" w:rsidR="005D5D9D" w:rsidRDefault="00D03A62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等线" w:hAnsi="等线"/>
                <w:sz w:val="24"/>
              </w:rPr>
            </w:pPr>
            <w:r>
              <w:rPr>
                <w:rFonts w:ascii="等线" w:hAnsi="等线" w:hint="eastAsia"/>
                <w:sz w:val="24"/>
              </w:rPr>
              <w:t>本中心主要研究者</w:t>
            </w:r>
            <w:r>
              <w:rPr>
                <w:rFonts w:ascii="等线" w:hAnsi="等线"/>
                <w:sz w:val="24"/>
              </w:rPr>
              <w:t xml:space="preserve"> </w:t>
            </w:r>
          </w:p>
        </w:tc>
        <w:tc>
          <w:tcPr>
            <w:tcW w:w="2526" w:type="dxa"/>
            <w:gridSpan w:val="2"/>
          </w:tcPr>
          <w:p w14:paraId="4174E68D" w14:textId="77777777" w:rsidR="005D5D9D" w:rsidRDefault="005D5D9D">
            <w:pPr>
              <w:autoSpaceDE w:val="0"/>
              <w:autoSpaceDN w:val="0"/>
              <w:adjustRightInd w:val="0"/>
              <w:spacing w:line="399" w:lineRule="exact"/>
              <w:rPr>
                <w:rFonts w:ascii="等线" w:hAnsi="等线"/>
                <w:sz w:val="24"/>
              </w:rPr>
            </w:pPr>
          </w:p>
        </w:tc>
      </w:tr>
      <w:tr w:rsidR="005D5D9D" w14:paraId="25655D5C" w14:textId="77777777" w:rsidTr="00CD6537">
        <w:trPr>
          <w:trHeight w:val="594"/>
        </w:trPr>
        <w:tc>
          <w:tcPr>
            <w:tcW w:w="10031" w:type="dxa"/>
            <w:gridSpan w:val="6"/>
            <w:vAlign w:val="center"/>
          </w:tcPr>
          <w:p w14:paraId="4DBEA24E" w14:textId="342E8DA4" w:rsidR="005D5D9D" w:rsidRDefault="00C9123D">
            <w:pPr>
              <w:autoSpaceDE w:val="0"/>
              <w:autoSpaceDN w:val="0"/>
              <w:adjustRightIn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C9123D"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4"/>
              </w:rPr>
              <w:t>项目研究状态</w:t>
            </w:r>
          </w:p>
        </w:tc>
      </w:tr>
      <w:tr w:rsidR="00C9123D" w14:paraId="49657C7A" w14:textId="77777777" w:rsidTr="00CD6537">
        <w:trPr>
          <w:trHeight w:val="403"/>
        </w:trPr>
        <w:tc>
          <w:tcPr>
            <w:tcW w:w="10031" w:type="dxa"/>
            <w:gridSpan w:val="6"/>
            <w:vAlign w:val="center"/>
          </w:tcPr>
          <w:p w14:paraId="3CBB4FCA" w14:textId="78FC9CAC" w:rsidR="00C9123D" w:rsidRDefault="00CD6537" w:rsidP="00C912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本中心合同总</w:t>
            </w:r>
            <w:r w:rsidR="00C9123D">
              <w:rPr>
                <w:rFonts w:ascii="宋体" w:hAnsi="宋体" w:hint="eastAsia"/>
                <w:sz w:val="24"/>
              </w:rPr>
              <w:t>例数：</w:t>
            </w:r>
            <w:r w:rsidR="00C9123D" w:rsidRPr="00CD6537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="00C9123D" w:rsidRPr="00CD6537">
              <w:rPr>
                <w:rFonts w:ascii="宋体" w:hAnsi="宋体" w:hint="eastAsia"/>
                <w:sz w:val="24"/>
              </w:rPr>
              <w:t>例</w:t>
            </w:r>
            <w:r w:rsidR="00C9123D">
              <w:rPr>
                <w:rFonts w:ascii="宋体" w:hAnsi="宋体" w:hint="eastAsia"/>
                <w:sz w:val="24"/>
              </w:rPr>
              <w:t>。</w:t>
            </w:r>
          </w:p>
          <w:p w14:paraId="3909D60D" w14:textId="4C3A4D87" w:rsidR="00C9123D" w:rsidRPr="001D176B" w:rsidRDefault="00000000" w:rsidP="00C9123D">
            <w:pPr>
              <w:spacing w:line="360" w:lineRule="auto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 w:hint="eastAsia"/>
                  <w:sz w:val="24"/>
                </w:rPr>
                <w:id w:val="-8840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</w:rPr>
              <w:t>未启动；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13486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970AF9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C9123D" w:rsidRPr="00B60E59">
              <w:rPr>
                <w:rFonts w:ascii="等线" w:hAnsi="等线" w:cs="宋体" w:hint="eastAsia"/>
                <w:sz w:val="24"/>
              </w:rPr>
              <w:t>招募阶段</w:t>
            </w:r>
            <w:r w:rsidR="00C9123D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4122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970AF9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/>
                <w:sz w:val="24"/>
              </w:rPr>
              <w:t>研究中：</w:t>
            </w:r>
            <w:r w:rsidR="00C9123D" w:rsidRPr="00223894">
              <w:rPr>
                <w:rFonts w:ascii="楷体" w:eastAsia="楷体" w:hAnsi="楷体" w:cs="宋体"/>
                <w:sz w:val="24"/>
              </w:rPr>
              <w:t>筛选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C9123D" w:rsidRPr="00223894">
              <w:rPr>
                <w:rFonts w:ascii="楷体" w:eastAsia="楷体" w:hAnsi="楷体" w:cs="宋体"/>
                <w:sz w:val="24"/>
              </w:rPr>
              <w:t>例</w:t>
            </w:r>
            <w:r w:rsidR="00C9123D">
              <w:rPr>
                <w:rFonts w:ascii="楷体" w:eastAsia="楷体" w:hAnsi="楷体" w:cs="宋体" w:hint="eastAsia"/>
                <w:sz w:val="24"/>
              </w:rPr>
              <w:t>，</w:t>
            </w:r>
            <w:r w:rsidR="00C9123D" w:rsidRPr="00223894">
              <w:rPr>
                <w:rFonts w:ascii="楷体" w:eastAsia="楷体" w:hAnsi="楷体" w:cs="宋体"/>
                <w:sz w:val="24"/>
              </w:rPr>
              <w:t>入组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C9123D" w:rsidRPr="00223894">
              <w:rPr>
                <w:rFonts w:ascii="楷体" w:eastAsia="楷体" w:hAnsi="楷体" w:cs="宋体"/>
                <w:sz w:val="24"/>
              </w:rPr>
              <w:t>例</w:t>
            </w:r>
            <w:r w:rsidR="00C9123D">
              <w:rPr>
                <w:rFonts w:ascii="楷体" w:eastAsia="楷体" w:hAnsi="楷体" w:cs="宋体" w:hint="eastAsia"/>
                <w:sz w:val="24"/>
              </w:rPr>
              <w:t>，干预中</w:t>
            </w:r>
            <w:r w:rsidR="00C9123D" w:rsidRPr="00223894">
              <w:rPr>
                <w:rFonts w:ascii="楷体" w:eastAsia="楷体" w:hAnsi="楷体" w:cs="宋体" w:hint="eastAsia"/>
                <w:sz w:val="24"/>
                <w:u w:val="single"/>
              </w:rPr>
              <w:t xml:space="preserve"> 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</w:t>
            </w:r>
            <w:r w:rsidR="00C9123D">
              <w:rPr>
                <w:rFonts w:ascii="楷体" w:eastAsia="楷体" w:hAnsi="楷体" w:cs="宋体" w:hint="eastAsia"/>
                <w:sz w:val="24"/>
              </w:rPr>
              <w:t>例，</w:t>
            </w:r>
            <w:r w:rsidR="00C9123D" w:rsidRPr="00223894">
              <w:rPr>
                <w:rFonts w:ascii="楷体" w:eastAsia="楷体" w:hAnsi="楷体" w:cs="宋体" w:hint="eastAsia"/>
                <w:sz w:val="24"/>
              </w:rPr>
              <w:t>干预已完成</w:t>
            </w:r>
            <w:r w:rsidR="00C9123D" w:rsidRPr="00223894">
              <w:rPr>
                <w:rFonts w:ascii="楷体" w:eastAsia="楷体" w:hAnsi="楷体" w:cs="宋体"/>
                <w:sz w:val="24"/>
              </w:rPr>
              <w:t>，随访中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C9123D" w:rsidRPr="00223894">
              <w:rPr>
                <w:rFonts w:ascii="楷体" w:eastAsia="楷体" w:hAnsi="楷体" w:cs="宋体"/>
                <w:sz w:val="24"/>
              </w:rPr>
              <w:t>例</w:t>
            </w:r>
            <w:r w:rsidR="00C9123D">
              <w:rPr>
                <w:rFonts w:ascii="楷体" w:eastAsia="楷体" w:hAnsi="楷体" w:cs="宋体" w:hint="eastAsia"/>
                <w:sz w:val="24"/>
              </w:rPr>
              <w:t>，</w:t>
            </w:r>
            <w:r w:rsidR="00C9123D" w:rsidRPr="00223894">
              <w:rPr>
                <w:rFonts w:ascii="楷体" w:eastAsia="楷体" w:hAnsi="楷体" w:cs="宋体"/>
                <w:sz w:val="24"/>
              </w:rPr>
              <w:t>脱落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C9123D" w:rsidRPr="00223894">
              <w:rPr>
                <w:rFonts w:ascii="楷体" w:eastAsia="楷体" w:hAnsi="楷体" w:cs="宋体"/>
                <w:sz w:val="24"/>
              </w:rPr>
              <w:t>例</w:t>
            </w:r>
            <w:r w:rsidR="00C9123D">
              <w:rPr>
                <w:rFonts w:ascii="楷体" w:eastAsia="楷体" w:hAnsi="楷体" w:cs="宋体" w:hint="eastAsia"/>
                <w:sz w:val="24"/>
              </w:rPr>
              <w:t>，</w:t>
            </w:r>
            <w:r w:rsidR="00C9123D" w:rsidRPr="00223894">
              <w:rPr>
                <w:rFonts w:ascii="楷体" w:eastAsia="楷体" w:hAnsi="楷体" w:cs="宋体"/>
                <w:sz w:val="24"/>
              </w:rPr>
              <w:t>完成</w:t>
            </w:r>
            <w:r w:rsidR="00C9123D" w:rsidRPr="00223894">
              <w:rPr>
                <w:rFonts w:ascii="楷体" w:eastAsia="楷体" w:hAnsi="楷体" w:cs="宋体"/>
                <w:sz w:val="24"/>
                <w:u w:val="single"/>
              </w:rPr>
              <w:t xml:space="preserve">   </w:t>
            </w:r>
            <w:r w:rsidR="00C9123D" w:rsidRPr="00223894">
              <w:rPr>
                <w:rFonts w:ascii="楷体" w:eastAsia="楷体" w:hAnsi="楷体" w:cs="宋体"/>
                <w:sz w:val="24"/>
              </w:rPr>
              <w:t>例</w:t>
            </w:r>
            <w:r w:rsidR="00C9123D">
              <w:rPr>
                <w:rFonts w:ascii="等线" w:hAnsi="等线" w:cs="宋体" w:hint="eastAsia"/>
                <w:sz w:val="24"/>
              </w:rPr>
              <w:t>；</w:t>
            </w:r>
            <w:sdt>
              <w:sdtPr>
                <w:rPr>
                  <w:rFonts w:ascii="等线" w:hAnsi="等线" w:cs="宋体" w:hint="eastAsia"/>
                  <w:sz w:val="24"/>
                </w:rPr>
                <w:id w:val="-15644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宋体" w:hint="eastAsia"/>
                    <w:sz w:val="24"/>
                  </w:rPr>
                  <w:t>☐</w:t>
                </w:r>
              </w:sdtContent>
            </w:sdt>
            <w:r w:rsidR="00970AF9">
              <w:rPr>
                <w:rFonts w:ascii="宋体" w:hAnsi="宋体" w:hint="eastAsia"/>
                <w:sz w:val="24"/>
              </w:rPr>
              <w:t>停止入组；</w:t>
            </w:r>
            <w:sdt>
              <w:sdtPr>
                <w:rPr>
                  <w:rFonts w:ascii="宋体" w:hAnsi="宋体" w:hint="eastAsia"/>
                  <w:sz w:val="24"/>
                </w:rPr>
                <w:id w:val="-213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sz w:val="24"/>
              </w:rPr>
              <w:t>暂停状态；</w:t>
            </w:r>
            <w:sdt>
              <w:sdtPr>
                <w:rPr>
                  <w:rFonts w:ascii="宋体" w:hAnsi="宋体" w:hint="eastAsia"/>
                  <w:sz w:val="24"/>
                </w:rPr>
                <w:id w:val="10326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sz w:val="24"/>
              </w:rPr>
              <w:t xml:space="preserve">其他： </w:t>
            </w:r>
            <w:r w:rsidR="00C9123D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C9123D">
              <w:rPr>
                <w:rFonts w:ascii="宋体" w:hAnsi="宋体" w:cs="宋体"/>
                <w:sz w:val="24"/>
                <w:u w:val="single"/>
              </w:rPr>
              <w:t xml:space="preserve">   </w:t>
            </w:r>
          </w:p>
        </w:tc>
      </w:tr>
      <w:tr w:rsidR="00C9123D" w14:paraId="2394E47E" w14:textId="77777777">
        <w:trPr>
          <w:trHeight w:val="403"/>
        </w:trPr>
        <w:tc>
          <w:tcPr>
            <w:tcW w:w="10031" w:type="dxa"/>
            <w:gridSpan w:val="6"/>
            <w:vAlign w:val="center"/>
          </w:tcPr>
          <w:p w14:paraId="5565204C" w14:textId="77777777" w:rsidR="00C9123D" w:rsidRPr="00CD6537" w:rsidRDefault="00C9123D" w:rsidP="00C9123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CD6537">
              <w:rPr>
                <w:rFonts w:ascii="宋体" w:hAnsi="宋体" w:hint="eastAsia"/>
                <w:b/>
                <w:bCs/>
                <w:sz w:val="24"/>
              </w:rPr>
              <w:t>暂停</w:t>
            </w:r>
            <w:r w:rsidRPr="00CD6537">
              <w:rPr>
                <w:rFonts w:ascii="宋体" w:hAnsi="宋体"/>
                <w:b/>
                <w:bCs/>
                <w:sz w:val="24"/>
              </w:rPr>
              <w:t>/终止相关信息</w:t>
            </w:r>
          </w:p>
        </w:tc>
      </w:tr>
      <w:tr w:rsidR="00C9123D" w14:paraId="74E5D9E7" w14:textId="77777777">
        <w:tc>
          <w:tcPr>
            <w:tcW w:w="2660" w:type="dxa"/>
            <w:gridSpan w:val="2"/>
          </w:tcPr>
          <w:p w14:paraId="220E8A4B" w14:textId="1129051C" w:rsidR="00C9123D" w:rsidRDefault="00C9123D" w:rsidP="00CD653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  <w:r w:rsidRPr="00C912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计划暂停/终止日期</w:t>
            </w:r>
          </w:p>
        </w:tc>
        <w:tc>
          <w:tcPr>
            <w:tcW w:w="7371" w:type="dxa"/>
            <w:gridSpan w:val="4"/>
          </w:tcPr>
          <w:p w14:paraId="22DC34E4" w14:textId="3B26A910" w:rsidR="00C9123D" w:rsidRDefault="00C9123D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C9123D" w14:paraId="5289FC65" w14:textId="77777777" w:rsidTr="00CD6537">
        <w:tc>
          <w:tcPr>
            <w:tcW w:w="2660" w:type="dxa"/>
            <w:gridSpan w:val="2"/>
            <w:vAlign w:val="center"/>
          </w:tcPr>
          <w:p w14:paraId="10ABA2D0" w14:textId="77777777" w:rsidR="00C9123D" w:rsidRDefault="00C9123D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提出暂停/终止研究者</w:t>
            </w:r>
          </w:p>
        </w:tc>
        <w:tc>
          <w:tcPr>
            <w:tcW w:w="7371" w:type="dxa"/>
            <w:gridSpan w:val="4"/>
            <w:vAlign w:val="center"/>
          </w:tcPr>
          <w:p w14:paraId="2391B478" w14:textId="35C29D13" w:rsidR="00C9123D" w:rsidRDefault="00000000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181108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6537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申办方，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1108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CD65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9123D" w:rsidRPr="00CD6537">
              <w:rPr>
                <w:rFonts w:ascii="Times New Roman" w:hAnsi="Times New Roman"/>
                <w:kern w:val="0"/>
                <w:sz w:val="24"/>
                <w:szCs w:val="24"/>
              </w:rPr>
              <w:t>CRO</w:t>
            </w:r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公司，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6614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CD653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临床研究中心，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6816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CD653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研究者，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2211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 w:rsidRPr="00CD653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伦理委员会，</w:t>
            </w:r>
          </w:p>
          <w:p w14:paraId="27C52E32" w14:textId="3F10B783" w:rsidR="00C9123D" w:rsidRDefault="00000000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21325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其他：</w:t>
            </w:r>
            <w:r w:rsidR="00C9123D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C9123D" w14:paraId="51A670CD" w14:textId="77777777" w:rsidTr="00CD6537">
        <w:tc>
          <w:tcPr>
            <w:tcW w:w="2660" w:type="dxa"/>
            <w:gridSpan w:val="2"/>
            <w:vAlign w:val="center"/>
          </w:tcPr>
          <w:p w14:paraId="12A48C6E" w14:textId="3DA4401A" w:rsidR="00C9123D" w:rsidRDefault="00000000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sdt>
              <w:sdtPr>
                <w:rPr>
                  <w:rFonts w:ascii="宋体" w:hAnsi="宋体" w:cs="黑体" w:hint="eastAsia"/>
                  <w:color w:val="000000"/>
                  <w:kern w:val="0"/>
                  <w:sz w:val="24"/>
                  <w:szCs w:val="24"/>
                </w:rPr>
                <w:id w:val="117646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黑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cs="黑体" w:hint="eastAsia"/>
                <w:color w:val="000000"/>
                <w:kern w:val="0"/>
                <w:sz w:val="24"/>
                <w:szCs w:val="24"/>
              </w:rPr>
              <w:t>暂停/</w:t>
            </w:r>
            <w:sdt>
              <w:sdtPr>
                <w:rPr>
                  <w:rFonts w:ascii="宋体" w:hAnsi="宋体" w:cs="黑体" w:hint="eastAsia"/>
                  <w:color w:val="000000"/>
                  <w:kern w:val="0"/>
                  <w:sz w:val="24"/>
                  <w:szCs w:val="24"/>
                </w:rPr>
                <w:id w:val="5868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黑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宋体" w:hAnsi="宋体" w:cs="黑体" w:hint="eastAsia"/>
                <w:color w:val="000000"/>
                <w:kern w:val="0"/>
                <w:sz w:val="24"/>
                <w:szCs w:val="24"/>
              </w:rPr>
              <w:t>终止</w:t>
            </w:r>
            <w:r w:rsidR="00C9123D">
              <w:rPr>
                <w:rFonts w:ascii="宋体" w:hAnsi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371" w:type="dxa"/>
            <w:gridSpan w:val="4"/>
            <w:vAlign w:val="center"/>
          </w:tcPr>
          <w:p w14:paraId="4DAC145A" w14:textId="4EB9AE2F" w:rsidR="00C9123D" w:rsidRDefault="00000000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sz w:val="24"/>
                <w:szCs w:val="24"/>
              </w:rPr>
            </w:pP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12450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整个研究</w:t>
            </w:r>
          </w:p>
          <w:p w14:paraId="5D95A9F8" w14:textId="184DEEF8" w:rsidR="00C9123D" w:rsidRDefault="00000000" w:rsidP="00C9123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等线" w:hAnsi="等线" w:cs="宋体"/>
                <w:sz w:val="24"/>
                <w:szCs w:val="24"/>
              </w:rPr>
            </w:pP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13916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部分研究→</w:t>
            </w: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10020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筛选，</w:t>
            </w: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206547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入组，</w:t>
            </w: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5143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干预，</w:t>
            </w: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16684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随访，</w:t>
            </w:r>
            <w:sdt>
              <w:sdtPr>
                <w:rPr>
                  <w:rFonts w:ascii="等线" w:hAnsi="等线" w:cs="宋体" w:hint="eastAsia"/>
                  <w:sz w:val="24"/>
                  <w:szCs w:val="24"/>
                </w:rPr>
                <w:id w:val="-155361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宋体" w:hint="eastAsia"/>
                    <w:sz w:val="24"/>
                    <w:szCs w:val="24"/>
                  </w:rPr>
                  <w:t>☐</w:t>
                </w:r>
              </w:sdtContent>
            </w:sdt>
            <w:r w:rsidR="00C9123D">
              <w:rPr>
                <w:rFonts w:ascii="等线" w:hAnsi="等线" w:cs="宋体" w:hint="eastAsia"/>
                <w:sz w:val="24"/>
                <w:szCs w:val="24"/>
              </w:rPr>
              <w:t>其他：</w:t>
            </w:r>
            <w:r w:rsidR="00C9123D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:rsidR="00C9123D" w14:paraId="7D27D20B" w14:textId="77777777">
        <w:tc>
          <w:tcPr>
            <w:tcW w:w="10031" w:type="dxa"/>
            <w:gridSpan w:val="6"/>
          </w:tcPr>
          <w:p w14:paraId="79423CEA" w14:textId="77777777" w:rsidR="00C9123D" w:rsidRDefault="00C9123D" w:rsidP="00C9123D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szCs w:val="24"/>
              </w:rPr>
              <w:t>暂停/终止研究的原因</w:t>
            </w:r>
          </w:p>
        </w:tc>
      </w:tr>
      <w:tr w:rsidR="00C9123D" w14:paraId="396DC32C" w14:textId="77777777">
        <w:trPr>
          <w:trHeight w:val="898"/>
        </w:trPr>
        <w:tc>
          <w:tcPr>
            <w:tcW w:w="10031" w:type="dxa"/>
            <w:gridSpan w:val="6"/>
          </w:tcPr>
          <w:p w14:paraId="7BB1E5B5" w14:textId="77777777" w:rsidR="00C9123D" w:rsidRDefault="00C9123D" w:rsidP="00C9123D">
            <w:pPr>
              <w:pStyle w:val="Default"/>
              <w:rPr>
                <w:rFonts w:hAnsi="宋体" w:cs="楷体_GB2312"/>
              </w:rPr>
            </w:pPr>
          </w:p>
          <w:p w14:paraId="72C63861" w14:textId="77777777" w:rsidR="00C9123D" w:rsidRDefault="00C9123D" w:rsidP="00C9123D">
            <w:pPr>
              <w:pStyle w:val="Default"/>
              <w:rPr>
                <w:rFonts w:hAnsi="宋体" w:cs="楷体_GB2312"/>
              </w:rPr>
            </w:pPr>
          </w:p>
        </w:tc>
      </w:tr>
      <w:tr w:rsidR="00C9123D" w14:paraId="6DBDBFA3" w14:textId="77777777">
        <w:trPr>
          <w:trHeight w:val="403"/>
        </w:trPr>
        <w:tc>
          <w:tcPr>
            <w:tcW w:w="10031" w:type="dxa"/>
            <w:gridSpan w:val="6"/>
            <w:vAlign w:val="center"/>
          </w:tcPr>
          <w:p w14:paraId="42E5320C" w14:textId="77777777" w:rsidR="00C9123D" w:rsidRDefault="00C9123D" w:rsidP="00C9123D">
            <w:pPr>
              <w:autoSpaceDE w:val="0"/>
              <w:autoSpaceDN w:val="0"/>
              <w:adjustRightInd w:val="0"/>
              <w:rPr>
                <w:rFonts w:ascii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/>
                <w:color w:val="000000"/>
                <w:kern w:val="0"/>
                <w:sz w:val="24"/>
                <w:szCs w:val="24"/>
              </w:rPr>
              <w:t>有序暂停/终止研究的程序</w:t>
            </w:r>
          </w:p>
        </w:tc>
      </w:tr>
      <w:tr w:rsidR="00C9123D" w14:paraId="345C4AAE" w14:textId="77777777">
        <w:tc>
          <w:tcPr>
            <w:tcW w:w="10031" w:type="dxa"/>
            <w:gridSpan w:val="6"/>
          </w:tcPr>
          <w:p w14:paraId="236DC2C8" w14:textId="5FA25645" w:rsidR="00C9123D" w:rsidRDefault="00C9123D" w:rsidP="00C912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color w:val="000000"/>
                <w:kern w:val="0"/>
                <w:sz w:val="24"/>
                <w:szCs w:val="24"/>
              </w:rPr>
              <w:t>是否要求召回已完成研究的受试者进行随访：</w:t>
            </w:r>
            <w:sdt>
              <w:sdtPr>
                <w:rPr>
                  <w:rFonts w:ascii="宋体" w:hAnsi="宋体" w:cs="黑体" w:hint="eastAsia"/>
                  <w:bCs/>
                  <w:color w:val="000000"/>
                  <w:kern w:val="0"/>
                  <w:sz w:val="24"/>
                  <w:szCs w:val="24"/>
                </w:rPr>
                <w:id w:val="3139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黑体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" w:hint="eastAsia"/>
                  <w:bCs/>
                  <w:color w:val="000000"/>
                  <w:kern w:val="0"/>
                  <w:sz w:val="24"/>
                  <w:szCs w:val="24"/>
                </w:rPr>
                <w:id w:val="2302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楷体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不适用，</w:t>
            </w:r>
            <w:sdt>
              <w:sdtPr>
                <w:rPr>
                  <w:rFonts w:ascii="楷体" w:eastAsia="楷体" w:hAnsi="楷体" w:cs="楷体" w:hint="eastAsia"/>
                  <w:bCs/>
                  <w:color w:val="000000"/>
                  <w:kern w:val="0"/>
                  <w:sz w:val="24"/>
                  <w:szCs w:val="24"/>
                </w:rPr>
                <w:id w:val="15851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楷体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是→</w:t>
            </w:r>
            <w:r w:rsidRPr="00CD6537">
              <w:rPr>
                <w:rFonts w:ascii="楷体" w:eastAsia="楷体" w:hAnsi="楷体" w:cs="黑体" w:hint="eastAsia"/>
                <w:bCs/>
                <w:color w:val="000000"/>
                <w:kern w:val="0"/>
                <w:sz w:val="24"/>
                <w:szCs w:val="24"/>
              </w:rPr>
              <w:t>暂停</w:t>
            </w:r>
            <w:r w:rsidRPr="00CD6537">
              <w:rPr>
                <w:rFonts w:ascii="楷体" w:eastAsia="楷体" w:hAnsi="楷体" w:cs="黑体"/>
                <w:bCs/>
                <w:color w:val="000000"/>
                <w:kern w:val="0"/>
                <w:sz w:val="24"/>
                <w:szCs w:val="24"/>
              </w:rPr>
              <w:t>/</w:t>
            </w:r>
            <w:r w:rsidRPr="00CD6537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终止研究对已经完成研究的受试者的影响及针对影响采取的措施：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   </w:t>
            </w:r>
          </w:p>
          <w:p w14:paraId="44D64228" w14:textId="413FF5D0" w:rsidR="00C9123D" w:rsidRPr="00CD6537" w:rsidRDefault="00C9123D" w:rsidP="00C912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" w:eastAsia="楷体" w:hAnsi="楷体" w:cs="楷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受试者是否暂停/提前终止研究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：</w:t>
            </w:r>
            <w:sdt>
              <w:sdtPr>
                <w:rPr>
                  <w:rFonts w:ascii="宋体" w:hAnsi="宋体" w:cs="楷体_GB2312" w:hint="eastAsia"/>
                  <w:bCs/>
                  <w:color w:val="000000"/>
                  <w:kern w:val="0"/>
                  <w:sz w:val="24"/>
                  <w:szCs w:val="24"/>
                </w:rPr>
                <w:id w:val="19307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楷体_GB2312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否，</w:t>
            </w:r>
            <w:sdt>
              <w:sdtPr>
                <w:rPr>
                  <w:rFonts w:ascii="楷体" w:eastAsia="楷体" w:hAnsi="楷体" w:cs="楷体" w:hint="eastAsia"/>
                  <w:bCs/>
                  <w:color w:val="000000"/>
                  <w:kern w:val="0"/>
                  <w:sz w:val="24"/>
                  <w:szCs w:val="24"/>
                </w:rPr>
                <w:id w:val="-62431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AF9">
                  <w:rPr>
                    <w:rFonts w:ascii="MS Gothic" w:eastAsia="MS Gothic" w:hAnsi="MS Gothic" w:cs="楷体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不适用，</w:t>
            </w:r>
            <w:sdt>
              <w:sdtPr>
                <w:rPr>
                  <w:rFonts w:ascii="楷体" w:eastAsia="楷体" w:hAnsi="楷体" w:cs="楷体" w:hint="eastAsia"/>
                  <w:bCs/>
                  <w:color w:val="000000"/>
                  <w:kern w:val="0"/>
                  <w:sz w:val="24"/>
                  <w:szCs w:val="24"/>
                </w:rPr>
                <w:id w:val="-71704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楷体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是→</w:t>
            </w:r>
            <w:r w:rsidRPr="00CD6537"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暂停</w:t>
            </w:r>
            <w:r w:rsidRPr="00CD6537">
              <w:rPr>
                <w:rFonts w:ascii="楷体" w:eastAsia="楷体" w:hAnsi="楷体" w:cs="楷体"/>
                <w:bCs/>
                <w:color w:val="000000"/>
                <w:kern w:val="0"/>
                <w:sz w:val="24"/>
                <w:szCs w:val="24"/>
              </w:rPr>
              <w:t>/</w:t>
            </w:r>
            <w:r w:rsidRPr="00CD6537"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终止研究对在</w:t>
            </w:r>
            <w:proofErr w:type="gramStart"/>
            <w:r w:rsidRPr="00CD6537"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D6537"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受试者的影响：</w:t>
            </w:r>
            <w:r w:rsidRPr="00CD6537">
              <w:rPr>
                <w:rFonts w:ascii="楷体" w:eastAsia="楷体" w:hAnsi="楷体" w:cs="楷体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</w:p>
          <w:p w14:paraId="6AB4C7A7" w14:textId="43C477F7" w:rsidR="00C9123D" w:rsidRDefault="00C9123D" w:rsidP="00C9123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宋体" w:cs="楷体_GB231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暂停/提前终止在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受试者的后续医疗与随访安排</w:t>
            </w:r>
            <w:r>
              <w:rPr>
                <w:rFonts w:ascii="宋体" w:hAnsi="宋体" w:cs="楷体_GB2312" w:hint="eastAsia"/>
                <w:color w:val="000000"/>
                <w:kern w:val="0"/>
                <w:sz w:val="24"/>
                <w:szCs w:val="24"/>
              </w:rPr>
              <w:t>：</w:t>
            </w:r>
            <w:sdt>
              <w:sdtPr>
                <w:rPr>
                  <w:rFonts w:ascii="宋体" w:hAnsi="宋体" w:cs="楷体_GB2312" w:hint="eastAsia"/>
                  <w:bCs/>
                  <w:color w:val="000000"/>
                  <w:kern w:val="0"/>
                  <w:sz w:val="24"/>
                  <w:szCs w:val="24"/>
                </w:rPr>
                <w:id w:val="-6441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C69">
                  <w:rPr>
                    <w:rFonts w:ascii="MS Gothic" w:eastAsia="MS Gothic" w:hAnsi="MS Gothic" w:cs="楷体_GB2312" w:hint="eastAsia"/>
                    <w:bCs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9123D"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szCs w:val="24"/>
              </w:rPr>
              <w:t>不适用，</w:t>
            </w:r>
            <w:sdt>
              <w:sdtPr>
                <w:rPr>
                  <w:rFonts w:ascii="楷体" w:eastAsia="楷体" w:hAnsi="楷体" w:cs="楷体" w:hint="eastAsia"/>
                  <w:color w:val="000000"/>
                  <w:kern w:val="0"/>
                  <w:sz w:val="24"/>
                  <w:szCs w:val="24"/>
                </w:rPr>
                <w:id w:val="11175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B5C69">
                  <w:rPr>
                    <w:rFonts w:ascii="MS Gothic" w:eastAsia="MS Gothic" w:hAnsi="MS Gothic" w:cs="楷体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D6537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转入常规医疗，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  <w:szCs w:val="24"/>
                </w:rPr>
                <w:id w:val="-115991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B5C69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CD6537">
              <w:rPr>
                <w:rFonts w:ascii="楷体" w:eastAsia="楷体" w:hAnsi="楷体" w:cs="楷体_GB2312" w:hint="eastAsia"/>
                <w:color w:val="000000"/>
                <w:kern w:val="0"/>
                <w:sz w:val="24"/>
                <w:szCs w:val="24"/>
              </w:rPr>
              <w:t>有针对性的安排随访检查与后续治疗→请说明：</w:t>
            </w:r>
          </w:p>
        </w:tc>
      </w:tr>
      <w:tr w:rsidR="00C9123D" w14:paraId="412C6D70" w14:textId="77777777" w:rsidTr="00CD6537">
        <w:tc>
          <w:tcPr>
            <w:tcW w:w="2507" w:type="dxa"/>
            <w:vAlign w:val="center"/>
          </w:tcPr>
          <w:p w14:paraId="53A9B619" w14:textId="77777777" w:rsidR="00C9123D" w:rsidRDefault="00C9123D" w:rsidP="00C91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2846" w:type="dxa"/>
            <w:gridSpan w:val="2"/>
            <w:vAlign w:val="center"/>
          </w:tcPr>
          <w:p w14:paraId="30BBC276" w14:textId="77777777" w:rsidR="00C9123D" w:rsidRDefault="00C9123D" w:rsidP="00C91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 w14:paraId="2E1FF97E" w14:textId="77777777" w:rsidR="00C9123D" w:rsidRDefault="00C9123D" w:rsidP="00C912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2253" w:type="dxa"/>
          </w:tcPr>
          <w:p w14:paraId="1BB31B56" w14:textId="77777777" w:rsidR="00C9123D" w:rsidRDefault="00C9123D" w:rsidP="00C912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06F2832" w14:textId="13EBF22C" w:rsidR="005D5D9D" w:rsidRDefault="00000000">
      <w:pPr>
        <w:rPr>
          <w:sz w:val="24"/>
        </w:rPr>
      </w:pPr>
      <w:bookmarkStart w:id="0" w:name="_Hlk19017916"/>
      <w:r>
        <w:rPr>
          <w:rFonts w:ascii="宋体" w:hAnsi="宋体" w:hint="eastAsia"/>
          <w:sz w:val="24"/>
        </w:rPr>
        <w:t>备注：</w:t>
      </w:r>
      <w:r>
        <w:rPr>
          <w:rFonts w:ascii="宋体" w:hAnsi="宋体" w:cs="宋体" w:hint="eastAsia"/>
          <w:kern w:val="0"/>
          <w:sz w:val="24"/>
        </w:rPr>
        <w:t>请双面打印。</w:t>
      </w:r>
    </w:p>
    <w:bookmarkEnd w:id="0"/>
    <w:p w14:paraId="2365DD15" w14:textId="77777777" w:rsidR="00EE0448" w:rsidRDefault="00EE0448">
      <w:pPr>
        <w:jc w:val="left"/>
        <w:rPr>
          <w:rFonts w:ascii="宋体" w:hAnsi="宋体"/>
          <w:sz w:val="24"/>
          <w:szCs w:val="24"/>
        </w:rPr>
      </w:pPr>
    </w:p>
    <w:sectPr w:rsidR="00EE0448">
      <w:headerReference w:type="default" r:id="rId8"/>
      <w:footerReference w:type="default" r:id="rId9"/>
      <w:pgSz w:w="11906" w:h="16838"/>
      <w:pgMar w:top="851" w:right="851" w:bottom="851" w:left="1134" w:header="567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0D57" w14:textId="77777777" w:rsidR="00942780" w:rsidRDefault="00942780">
      <w:r>
        <w:separator/>
      </w:r>
    </w:p>
  </w:endnote>
  <w:endnote w:type="continuationSeparator" w:id="0">
    <w:p w14:paraId="68C24785" w14:textId="77777777" w:rsidR="00942780" w:rsidRDefault="0094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2288" w14:textId="77777777" w:rsidR="005D5D9D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68966D62" w14:textId="77777777" w:rsidR="005D5D9D" w:rsidRDefault="005D5D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9060" w14:textId="77777777" w:rsidR="00942780" w:rsidRDefault="00942780">
      <w:r>
        <w:separator/>
      </w:r>
    </w:p>
  </w:footnote>
  <w:footnote w:type="continuationSeparator" w:id="0">
    <w:p w14:paraId="3D2ECE67" w14:textId="77777777" w:rsidR="00942780" w:rsidRDefault="0094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4949" w14:textId="77777777" w:rsidR="005D5D9D" w:rsidRPr="001D176B" w:rsidRDefault="00000000">
    <w:pPr>
      <w:pStyle w:val="a7"/>
      <w:jc w:val="both"/>
      <w:rPr>
        <w:rFonts w:ascii="Times New Roman" w:hAnsi="Times New Roman"/>
      </w:rPr>
    </w:pPr>
    <w:r>
      <w:rPr>
        <w:rFonts w:hint="eastAsia"/>
      </w:rPr>
      <w:t>青岛市中心医疗集团医学伦理委员会</w:t>
    </w:r>
    <w:r>
      <w:rPr>
        <w:rFonts w:hint="eastAsia"/>
      </w:rPr>
      <w:t xml:space="preserve">                                        </w:t>
    </w:r>
    <w:r>
      <w:t xml:space="preserve">        </w:t>
    </w:r>
    <w:r>
      <w:rPr>
        <w:rFonts w:hint="eastAsia"/>
      </w:rPr>
      <w:t xml:space="preserve">      </w:t>
    </w:r>
    <w:r>
      <w:rPr>
        <w:rFonts w:hint="eastAsia"/>
      </w:rPr>
      <w:t>文件编号：</w:t>
    </w:r>
    <w:r w:rsidRPr="001D176B">
      <w:rPr>
        <w:rFonts w:ascii="Times New Roman" w:hAnsi="Times New Roman"/>
      </w:rPr>
      <w:t>IEC-AF-008-05.0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73E3"/>
    <w:multiLevelType w:val="multilevel"/>
    <w:tmpl w:val="40D273E3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835BD"/>
    <w:multiLevelType w:val="multilevel"/>
    <w:tmpl w:val="52A835BD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781078">
    <w:abstractNumId w:val="1"/>
  </w:num>
  <w:num w:numId="2" w16cid:durableId="21083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1ODJmY2ZmNWUzNDg4NzU5YjE2MjA2ZmVkZDk4ZTUifQ=="/>
  </w:docVars>
  <w:rsids>
    <w:rsidRoot w:val="00C90530"/>
    <w:rsid w:val="ECF55DFD"/>
    <w:rsid w:val="F37912B8"/>
    <w:rsid w:val="FDE90B8D"/>
    <w:rsid w:val="FF2D9435"/>
    <w:rsid w:val="FF7FDA30"/>
    <w:rsid w:val="00005BD2"/>
    <w:rsid w:val="000063E8"/>
    <w:rsid w:val="00023193"/>
    <w:rsid w:val="00023642"/>
    <w:rsid w:val="0002389A"/>
    <w:rsid w:val="000403C2"/>
    <w:rsid w:val="00041FFE"/>
    <w:rsid w:val="000430F6"/>
    <w:rsid w:val="000602AC"/>
    <w:rsid w:val="00067907"/>
    <w:rsid w:val="00084E3E"/>
    <w:rsid w:val="00090C68"/>
    <w:rsid w:val="00093186"/>
    <w:rsid w:val="000960C9"/>
    <w:rsid w:val="000B00D2"/>
    <w:rsid w:val="000B5DD5"/>
    <w:rsid w:val="000C18E5"/>
    <w:rsid w:val="000E3497"/>
    <w:rsid w:val="000E5970"/>
    <w:rsid w:val="000F1DFE"/>
    <w:rsid w:val="000F603B"/>
    <w:rsid w:val="00113289"/>
    <w:rsid w:val="00141DBB"/>
    <w:rsid w:val="001434D4"/>
    <w:rsid w:val="00154887"/>
    <w:rsid w:val="001579CE"/>
    <w:rsid w:val="00161196"/>
    <w:rsid w:val="00167A16"/>
    <w:rsid w:val="0018072E"/>
    <w:rsid w:val="00182F38"/>
    <w:rsid w:val="001842B0"/>
    <w:rsid w:val="00186A9F"/>
    <w:rsid w:val="00196973"/>
    <w:rsid w:val="001975E9"/>
    <w:rsid w:val="001B0265"/>
    <w:rsid w:val="001B13E8"/>
    <w:rsid w:val="001B6DA4"/>
    <w:rsid w:val="001C13D7"/>
    <w:rsid w:val="001D176B"/>
    <w:rsid w:val="001E0930"/>
    <w:rsid w:val="001F47A5"/>
    <w:rsid w:val="001F4CCD"/>
    <w:rsid w:val="00205F11"/>
    <w:rsid w:val="00206668"/>
    <w:rsid w:val="00214064"/>
    <w:rsid w:val="00255474"/>
    <w:rsid w:val="00266D2C"/>
    <w:rsid w:val="0027453C"/>
    <w:rsid w:val="00274ECB"/>
    <w:rsid w:val="00286DDD"/>
    <w:rsid w:val="002A318F"/>
    <w:rsid w:val="002A49C8"/>
    <w:rsid w:val="002B6645"/>
    <w:rsid w:val="002B6D79"/>
    <w:rsid w:val="002B6F05"/>
    <w:rsid w:val="002D4CFF"/>
    <w:rsid w:val="002D6850"/>
    <w:rsid w:val="002E4CCA"/>
    <w:rsid w:val="002F6AED"/>
    <w:rsid w:val="00313CB7"/>
    <w:rsid w:val="00321EBB"/>
    <w:rsid w:val="003303A8"/>
    <w:rsid w:val="003333C6"/>
    <w:rsid w:val="00337CA5"/>
    <w:rsid w:val="003463F3"/>
    <w:rsid w:val="00347F0A"/>
    <w:rsid w:val="0035154F"/>
    <w:rsid w:val="00353216"/>
    <w:rsid w:val="0037029B"/>
    <w:rsid w:val="0037482D"/>
    <w:rsid w:val="00376BA4"/>
    <w:rsid w:val="00390086"/>
    <w:rsid w:val="003B0EF3"/>
    <w:rsid w:val="003B53D4"/>
    <w:rsid w:val="003B5F1E"/>
    <w:rsid w:val="003C126A"/>
    <w:rsid w:val="003D17AB"/>
    <w:rsid w:val="003E1895"/>
    <w:rsid w:val="003E1B18"/>
    <w:rsid w:val="003E1C8D"/>
    <w:rsid w:val="003F6605"/>
    <w:rsid w:val="003F6AFD"/>
    <w:rsid w:val="00402D5B"/>
    <w:rsid w:val="00407E6E"/>
    <w:rsid w:val="0041783D"/>
    <w:rsid w:val="0043036B"/>
    <w:rsid w:val="0043503B"/>
    <w:rsid w:val="00446D89"/>
    <w:rsid w:val="00453393"/>
    <w:rsid w:val="0046023B"/>
    <w:rsid w:val="004C1657"/>
    <w:rsid w:val="004C2489"/>
    <w:rsid w:val="004D0BA9"/>
    <w:rsid w:val="0050017F"/>
    <w:rsid w:val="005113FF"/>
    <w:rsid w:val="0051403A"/>
    <w:rsid w:val="00527E6D"/>
    <w:rsid w:val="0054516B"/>
    <w:rsid w:val="00550D5A"/>
    <w:rsid w:val="00554582"/>
    <w:rsid w:val="00556266"/>
    <w:rsid w:val="00557212"/>
    <w:rsid w:val="005629E7"/>
    <w:rsid w:val="0056494E"/>
    <w:rsid w:val="00565E4B"/>
    <w:rsid w:val="005803C2"/>
    <w:rsid w:val="00584067"/>
    <w:rsid w:val="005857F1"/>
    <w:rsid w:val="0059374C"/>
    <w:rsid w:val="005B21C0"/>
    <w:rsid w:val="005B63A8"/>
    <w:rsid w:val="005C0A79"/>
    <w:rsid w:val="005C3507"/>
    <w:rsid w:val="005C3CE4"/>
    <w:rsid w:val="005D1D19"/>
    <w:rsid w:val="005D1F98"/>
    <w:rsid w:val="005D25DE"/>
    <w:rsid w:val="005D5D9D"/>
    <w:rsid w:val="005D5EFE"/>
    <w:rsid w:val="005D6127"/>
    <w:rsid w:val="00606FF4"/>
    <w:rsid w:val="00612E1B"/>
    <w:rsid w:val="0061512A"/>
    <w:rsid w:val="00625F2E"/>
    <w:rsid w:val="00633D52"/>
    <w:rsid w:val="0064734B"/>
    <w:rsid w:val="00650FDF"/>
    <w:rsid w:val="0066256B"/>
    <w:rsid w:val="00663B99"/>
    <w:rsid w:val="00663FDA"/>
    <w:rsid w:val="006755F4"/>
    <w:rsid w:val="00682FE0"/>
    <w:rsid w:val="00690106"/>
    <w:rsid w:val="00695954"/>
    <w:rsid w:val="00697111"/>
    <w:rsid w:val="006B366C"/>
    <w:rsid w:val="006B6A87"/>
    <w:rsid w:val="006C04CF"/>
    <w:rsid w:val="006C2C3E"/>
    <w:rsid w:val="006D5673"/>
    <w:rsid w:val="006D7E5C"/>
    <w:rsid w:val="006E0A7F"/>
    <w:rsid w:val="006E3597"/>
    <w:rsid w:val="006E6CC0"/>
    <w:rsid w:val="006F3D33"/>
    <w:rsid w:val="006F7774"/>
    <w:rsid w:val="00704262"/>
    <w:rsid w:val="00711768"/>
    <w:rsid w:val="007157AD"/>
    <w:rsid w:val="00715B62"/>
    <w:rsid w:val="00726C2C"/>
    <w:rsid w:val="00735954"/>
    <w:rsid w:val="00753743"/>
    <w:rsid w:val="007559A5"/>
    <w:rsid w:val="00770D8B"/>
    <w:rsid w:val="00772A62"/>
    <w:rsid w:val="007A0220"/>
    <w:rsid w:val="007A0737"/>
    <w:rsid w:val="007A2732"/>
    <w:rsid w:val="007A401D"/>
    <w:rsid w:val="007A70E9"/>
    <w:rsid w:val="007B2440"/>
    <w:rsid w:val="007C09FC"/>
    <w:rsid w:val="007C543A"/>
    <w:rsid w:val="007D42E7"/>
    <w:rsid w:val="007D6084"/>
    <w:rsid w:val="00801176"/>
    <w:rsid w:val="00807D91"/>
    <w:rsid w:val="00812D42"/>
    <w:rsid w:val="00816AB1"/>
    <w:rsid w:val="00826752"/>
    <w:rsid w:val="00843B08"/>
    <w:rsid w:val="008464AD"/>
    <w:rsid w:val="00846DA3"/>
    <w:rsid w:val="00856AFE"/>
    <w:rsid w:val="00856EE3"/>
    <w:rsid w:val="00866D0B"/>
    <w:rsid w:val="0087088A"/>
    <w:rsid w:val="0087479C"/>
    <w:rsid w:val="0088753E"/>
    <w:rsid w:val="008910F7"/>
    <w:rsid w:val="00895723"/>
    <w:rsid w:val="008A1AEA"/>
    <w:rsid w:val="008B265E"/>
    <w:rsid w:val="008B3D36"/>
    <w:rsid w:val="008C4089"/>
    <w:rsid w:val="008C7C13"/>
    <w:rsid w:val="008D44F7"/>
    <w:rsid w:val="008E1767"/>
    <w:rsid w:val="008E67B7"/>
    <w:rsid w:val="008F4BEE"/>
    <w:rsid w:val="009032C5"/>
    <w:rsid w:val="00904C86"/>
    <w:rsid w:val="00923E16"/>
    <w:rsid w:val="0093584D"/>
    <w:rsid w:val="009402D7"/>
    <w:rsid w:val="009408A2"/>
    <w:rsid w:val="00942780"/>
    <w:rsid w:val="00947DCE"/>
    <w:rsid w:val="00957238"/>
    <w:rsid w:val="009600FE"/>
    <w:rsid w:val="00963F68"/>
    <w:rsid w:val="00965D80"/>
    <w:rsid w:val="00966016"/>
    <w:rsid w:val="00970AF9"/>
    <w:rsid w:val="00995B54"/>
    <w:rsid w:val="009A2C03"/>
    <w:rsid w:val="009C2B84"/>
    <w:rsid w:val="009E21FD"/>
    <w:rsid w:val="00A23470"/>
    <w:rsid w:val="00A33D30"/>
    <w:rsid w:val="00A359D1"/>
    <w:rsid w:val="00A47B28"/>
    <w:rsid w:val="00A62305"/>
    <w:rsid w:val="00A76233"/>
    <w:rsid w:val="00A8176F"/>
    <w:rsid w:val="00A9144E"/>
    <w:rsid w:val="00A97260"/>
    <w:rsid w:val="00AA0916"/>
    <w:rsid w:val="00AB4EC1"/>
    <w:rsid w:val="00AC2982"/>
    <w:rsid w:val="00AD13B7"/>
    <w:rsid w:val="00AD2C08"/>
    <w:rsid w:val="00AD7441"/>
    <w:rsid w:val="00AE48A9"/>
    <w:rsid w:val="00AE4F1C"/>
    <w:rsid w:val="00AE7C12"/>
    <w:rsid w:val="00AF2CC1"/>
    <w:rsid w:val="00B224DB"/>
    <w:rsid w:val="00B424D0"/>
    <w:rsid w:val="00B43E9C"/>
    <w:rsid w:val="00B46274"/>
    <w:rsid w:val="00B601FD"/>
    <w:rsid w:val="00B66DB8"/>
    <w:rsid w:val="00B67846"/>
    <w:rsid w:val="00B81061"/>
    <w:rsid w:val="00B874BB"/>
    <w:rsid w:val="00B91ABC"/>
    <w:rsid w:val="00BB2DDA"/>
    <w:rsid w:val="00BB5C69"/>
    <w:rsid w:val="00BC1B35"/>
    <w:rsid w:val="00BC4188"/>
    <w:rsid w:val="00BC515D"/>
    <w:rsid w:val="00BD055E"/>
    <w:rsid w:val="00BD548E"/>
    <w:rsid w:val="00BD7559"/>
    <w:rsid w:val="00BD7CAA"/>
    <w:rsid w:val="00BE5AB5"/>
    <w:rsid w:val="00BE7E08"/>
    <w:rsid w:val="00C10714"/>
    <w:rsid w:val="00C11531"/>
    <w:rsid w:val="00C11759"/>
    <w:rsid w:val="00C1698D"/>
    <w:rsid w:val="00C270AD"/>
    <w:rsid w:val="00C5614E"/>
    <w:rsid w:val="00C61817"/>
    <w:rsid w:val="00C640A8"/>
    <w:rsid w:val="00C816BB"/>
    <w:rsid w:val="00C82334"/>
    <w:rsid w:val="00C86619"/>
    <w:rsid w:val="00C90530"/>
    <w:rsid w:val="00C9123D"/>
    <w:rsid w:val="00CC2B4E"/>
    <w:rsid w:val="00CD6537"/>
    <w:rsid w:val="00CE0A5E"/>
    <w:rsid w:val="00CE0C51"/>
    <w:rsid w:val="00CE28E4"/>
    <w:rsid w:val="00CE2AFF"/>
    <w:rsid w:val="00CF2873"/>
    <w:rsid w:val="00CF3B7D"/>
    <w:rsid w:val="00D0084E"/>
    <w:rsid w:val="00D03078"/>
    <w:rsid w:val="00D032AA"/>
    <w:rsid w:val="00D03A62"/>
    <w:rsid w:val="00D060CA"/>
    <w:rsid w:val="00D12DCC"/>
    <w:rsid w:val="00D22776"/>
    <w:rsid w:val="00D273A0"/>
    <w:rsid w:val="00D309D7"/>
    <w:rsid w:val="00D34537"/>
    <w:rsid w:val="00D55053"/>
    <w:rsid w:val="00D56572"/>
    <w:rsid w:val="00D637D5"/>
    <w:rsid w:val="00D63A0C"/>
    <w:rsid w:val="00D75C89"/>
    <w:rsid w:val="00D80837"/>
    <w:rsid w:val="00D869FD"/>
    <w:rsid w:val="00DC38EB"/>
    <w:rsid w:val="00DD0273"/>
    <w:rsid w:val="00DE24CF"/>
    <w:rsid w:val="00DF3A57"/>
    <w:rsid w:val="00E1399C"/>
    <w:rsid w:val="00E35650"/>
    <w:rsid w:val="00E36092"/>
    <w:rsid w:val="00E52B31"/>
    <w:rsid w:val="00E56D5D"/>
    <w:rsid w:val="00E602C3"/>
    <w:rsid w:val="00E6691B"/>
    <w:rsid w:val="00E8042F"/>
    <w:rsid w:val="00E81044"/>
    <w:rsid w:val="00E8698C"/>
    <w:rsid w:val="00EA471A"/>
    <w:rsid w:val="00EB7B9F"/>
    <w:rsid w:val="00EC1230"/>
    <w:rsid w:val="00EC37FC"/>
    <w:rsid w:val="00EC76E3"/>
    <w:rsid w:val="00ED011C"/>
    <w:rsid w:val="00ED17F4"/>
    <w:rsid w:val="00ED2564"/>
    <w:rsid w:val="00ED5FAB"/>
    <w:rsid w:val="00EE0448"/>
    <w:rsid w:val="00EF4BAD"/>
    <w:rsid w:val="00EF7F89"/>
    <w:rsid w:val="00F11807"/>
    <w:rsid w:val="00F118F3"/>
    <w:rsid w:val="00F17572"/>
    <w:rsid w:val="00F25046"/>
    <w:rsid w:val="00F340C5"/>
    <w:rsid w:val="00F74B0C"/>
    <w:rsid w:val="00F80721"/>
    <w:rsid w:val="00F8228C"/>
    <w:rsid w:val="00F84990"/>
    <w:rsid w:val="00F918E4"/>
    <w:rsid w:val="00FA32B4"/>
    <w:rsid w:val="00FA4BEF"/>
    <w:rsid w:val="00FB57C0"/>
    <w:rsid w:val="00FD5E2A"/>
    <w:rsid w:val="00FF1198"/>
    <w:rsid w:val="00FF13C5"/>
    <w:rsid w:val="00FF51AB"/>
    <w:rsid w:val="00FF71F1"/>
    <w:rsid w:val="0432565A"/>
    <w:rsid w:val="159248BB"/>
    <w:rsid w:val="1781578A"/>
    <w:rsid w:val="322C232E"/>
    <w:rsid w:val="7BD8AF03"/>
    <w:rsid w:val="7BFA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3C3FF"/>
  <w15:chartTrackingRefBased/>
  <w15:docId w15:val="{15E4410B-A5C1-4526-930C-B72B6701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ab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d">
    <w:name w:val="Revision"/>
    <w:hidden/>
    <w:uiPriority w:val="99"/>
    <w:unhideWhenUsed/>
    <w:rsid w:val="001D17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9B0E-12A8-4623-8C64-34361D8E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</dc:creator>
  <cp:keywords/>
  <cp:lastModifiedBy>Lenovo</cp:lastModifiedBy>
  <cp:revision>9</cp:revision>
  <cp:lastPrinted>2021-01-30T17:49:00Z</cp:lastPrinted>
  <dcterms:created xsi:type="dcterms:W3CDTF">2024-01-02T01:43:00Z</dcterms:created>
  <dcterms:modified xsi:type="dcterms:W3CDTF">2024-01-02T08:55:00Z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06F2C1728A3F429AB10283AA08BC3BB4</vt:lpwstr>
  </property>
</Properties>
</file>